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C48" w14:textId="77777777" w:rsidR="00E46E08" w:rsidRPr="008817DF" w:rsidRDefault="00E46E08" w:rsidP="00E46E08">
      <w:pPr>
        <w:shd w:val="clear" w:color="auto" w:fill="FFFFFF"/>
        <w:spacing w:line="288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en-MY"/>
        </w:rPr>
      </w:pPr>
      <w:r w:rsidRPr="008817DF">
        <w:rPr>
          <w:rFonts w:ascii="Arial" w:eastAsia="Times New Roman" w:hAnsi="Arial" w:cs="Arial"/>
          <w:color w:val="000000"/>
          <w:kern w:val="36"/>
          <w:sz w:val="32"/>
          <w:szCs w:val="32"/>
          <w:lang w:eastAsia="en-MY"/>
        </w:rPr>
        <w:t>Transformasi e-Sukan di Malaysia</w:t>
      </w:r>
    </w:p>
    <w:p w14:paraId="41C62222" w14:textId="77777777" w:rsidR="00E46E08" w:rsidRPr="008817DF" w:rsidRDefault="00E46E08" w:rsidP="00E46E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en-MY"/>
        </w:rPr>
      </w:pPr>
      <w:r w:rsidRPr="008817DF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  <w:lang w:eastAsia="en-MY"/>
        </w:rPr>
        <w:t>Oleh MUHAMMAD RIDUAN MOHD HANAFIAH</w:t>
      </w:r>
    </w:p>
    <w:p w14:paraId="6918533B" w14:textId="7CD4479D" w:rsidR="00E46E08" w:rsidRPr="005F2C2C" w:rsidRDefault="00E46E08" w:rsidP="00E46E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en-MY"/>
        </w:rPr>
      </w:pPr>
      <w:r w:rsidRPr="008817DF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  <w:lang w:eastAsia="en-MY"/>
        </w:rPr>
        <w:t>22 Feb</w:t>
      </w:r>
      <w:r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  <w:lang w:eastAsia="en-MY"/>
        </w:rPr>
        <w:t>ruari 2021</w:t>
      </w:r>
    </w:p>
    <w:p w14:paraId="76CC3B3B" w14:textId="7808F779" w:rsidR="005F2C2C" w:rsidRPr="008817DF" w:rsidRDefault="005F2C2C" w:rsidP="00E46E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A3A3A"/>
          <w:sz w:val="18"/>
          <w:szCs w:val="18"/>
          <w:lang w:eastAsia="en-MY"/>
        </w:rPr>
      </w:pPr>
      <w:r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  <w:lang w:eastAsia="en-MY"/>
        </w:rPr>
        <w:t>KOSMO</w:t>
      </w:r>
    </w:p>
    <w:p w14:paraId="653DF950" w14:textId="77777777" w:rsidR="00E46E08" w:rsidRPr="008817DF" w:rsidRDefault="00E46E08" w:rsidP="00E4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3A3A3A"/>
          <w:sz w:val="2"/>
          <w:szCs w:val="2"/>
          <w:lang w:eastAsia="en-MY"/>
        </w:rPr>
        <w:t> </w:t>
      </w:r>
    </w:p>
    <w:p w14:paraId="15926E12" w14:textId="77777777" w:rsidR="00E46E08" w:rsidRPr="008817DF" w:rsidRDefault="00E46E08" w:rsidP="00E46E08">
      <w:pPr>
        <w:shd w:val="clear" w:color="auto" w:fill="25D366"/>
        <w:spacing w:after="0" w:line="240" w:lineRule="auto"/>
        <w:rPr>
          <w:rFonts w:ascii="Arial" w:eastAsia="Times New Roman" w:hAnsi="Arial" w:cs="Arial"/>
          <w:color w:val="FFFFFF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en-MY"/>
        </w:rPr>
        <w:t>Share on whatsapp</w:t>
      </w:r>
    </w:p>
    <w:p w14:paraId="2D95739E" w14:textId="77777777" w:rsidR="00E46E08" w:rsidRPr="008817DF" w:rsidRDefault="00E46E08" w:rsidP="00E4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3A3A3A"/>
          <w:sz w:val="2"/>
          <w:szCs w:val="2"/>
          <w:lang w:eastAsia="en-MY"/>
        </w:rPr>
        <w:t> </w:t>
      </w:r>
    </w:p>
    <w:p w14:paraId="59814E63" w14:textId="77777777" w:rsidR="00E46E08" w:rsidRPr="008817DF" w:rsidRDefault="00E46E08" w:rsidP="00E46E08">
      <w:pPr>
        <w:shd w:val="clear" w:color="auto" w:fill="EA4335"/>
        <w:spacing w:after="0" w:line="240" w:lineRule="auto"/>
        <w:rPr>
          <w:rFonts w:ascii="Arial" w:eastAsia="Times New Roman" w:hAnsi="Arial" w:cs="Arial"/>
          <w:color w:val="FFFFFF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en-MY"/>
        </w:rPr>
        <w:t>Share on email</w:t>
      </w:r>
    </w:p>
    <w:p w14:paraId="50A90B93" w14:textId="77777777" w:rsidR="00E46E08" w:rsidRPr="008817DF" w:rsidRDefault="00E46E08" w:rsidP="00E46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3A3A3A"/>
          <w:sz w:val="2"/>
          <w:szCs w:val="2"/>
          <w:lang w:eastAsia="en-MY"/>
        </w:rPr>
        <w:t> </w:t>
      </w:r>
    </w:p>
    <w:p w14:paraId="002DD78E" w14:textId="77777777" w:rsidR="00E46E08" w:rsidRPr="008817DF" w:rsidRDefault="00E46E08" w:rsidP="00E46E08">
      <w:pPr>
        <w:shd w:val="clear" w:color="auto" w:fill="2CA5E0"/>
        <w:spacing w:line="240" w:lineRule="auto"/>
        <w:rPr>
          <w:rFonts w:ascii="Arial" w:eastAsia="Times New Roman" w:hAnsi="Arial" w:cs="Arial"/>
          <w:color w:val="FFFFFF"/>
          <w:sz w:val="2"/>
          <w:szCs w:val="2"/>
          <w:lang w:eastAsia="en-MY"/>
        </w:rPr>
      </w:pPr>
      <w:r w:rsidRPr="008817DF">
        <w:rPr>
          <w:rFonts w:ascii="Arial" w:eastAsia="Times New Roman" w:hAnsi="Arial" w:cs="Arial"/>
          <w:color w:val="FFFFFF"/>
          <w:sz w:val="2"/>
          <w:szCs w:val="2"/>
          <w:bdr w:val="none" w:sz="0" w:space="0" w:color="auto" w:frame="1"/>
          <w:lang w:eastAsia="en-MY"/>
        </w:rPr>
        <w:t>Share on telegram</w:t>
      </w:r>
    </w:p>
    <w:p w14:paraId="79B30B32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ESI umum pembinaan hab e-Sukan kebangsaan tahun ini</w:t>
      </w:r>
    </w:p>
    <w:p w14:paraId="64C1683C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BAGI terus membangunkan sukan elektronik (e-Sukan) di Malaysia, Esports Integrated (ESI) mengumumkan bermulanya kerja-kerja pembinaan hab e-Sukan kebangsaan di Spacerubix, Puchong, Selangor pada tahun ini.</w:t>
      </w:r>
    </w:p>
    <w:p w14:paraId="6AC8C3C0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Projek tersebut merupakan kesinambungan pengumuman peruntukan sukan pada Belanjawan 2020 dan pembinaan dijadualkan bermula dari Mac 2021 sehingga Oktober 2021.</w:t>
      </w:r>
    </w:p>
    <w:p w14:paraId="330A838D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Antara hala tuju dan fokus utama ESI adalah hab itu akan digunakan bagi tujuan membantu pertumbuhan e-Sukan di Malaysia dengan menyediakan ruang kejohanan dan acara, pusat latihan untuk kedua-dua pemain profesional serta amatur.</w:t>
      </w:r>
    </w:p>
    <w:p w14:paraId="35659A28" w14:textId="77777777" w:rsidR="00E46E08" w:rsidRPr="008817DF" w:rsidRDefault="00E46E08" w:rsidP="00E4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HAB e-Sukan kebangsaan turut mempunyai dewan kejohanan bagi penganjuran apa jua acara e-Sukan.</w:t>
      </w:r>
    </w:p>
    <w:p w14:paraId="15D7B385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Hab e-Sukan tesebut bakal menjadi jaringan untuk peme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gang taruh industri dan sebagai hab utama untuk program-program profesional dan pembangunan kapasiti.</w:t>
      </w:r>
    </w:p>
    <w:p w14:paraId="0F0EB7A2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Ini adalah sebahagian daripada pelaksanaan rangka kerja yang inklusif dan mapan untuk pertumbuhan industri. ESI bakal menjalankan siri program pembangunan kapasiti dan memba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 xml:space="preserve">ngunkan rangka kerja pengawalseliaan yang efektif menerusi garis panduan 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e-Sukan kebangsaan.</w:t>
      </w:r>
    </w:p>
    <w:p w14:paraId="42A76BD0" w14:textId="77777777" w:rsidR="00E46E08" w:rsidRDefault="00E46E08" w:rsidP="00E46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MY"/>
        </w:rPr>
      </w:pPr>
      <w:r w:rsidRPr="008817DF">
        <w:rPr>
          <w:rFonts w:ascii="Arial" w:eastAsia="Times New Roman" w:hAnsi="Arial" w:cs="Arial"/>
          <w:noProof/>
          <w:color w:val="000000"/>
          <w:sz w:val="26"/>
          <w:szCs w:val="26"/>
          <w:lang w:eastAsia="en-MY"/>
        </w:rPr>
        <w:drawing>
          <wp:inline distT="0" distB="0" distL="0" distR="0" wp14:anchorId="39A9A614" wp14:editId="3C55169F">
            <wp:extent cx="180021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03" cy="14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D99D" w14:textId="77777777" w:rsidR="00E46E08" w:rsidRDefault="00E46E08" w:rsidP="00E46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MY"/>
        </w:rPr>
      </w:pPr>
    </w:p>
    <w:p w14:paraId="45AC27B6" w14:textId="77777777" w:rsidR="00E46E08" w:rsidRPr="008817DF" w:rsidRDefault="00E46E08" w:rsidP="00E4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REEZAL Merican menjelaskan hab e-Sukan negara akan menjadi pusat latihan kontinjen Malaysia yang bertanding dalam pelbagai kejohanan di peringkat antarabangsa.</w:t>
      </w:r>
    </w:p>
    <w:p w14:paraId="787C5C7C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Menteri Belia dan Sukan, Datuk Seri Reezal Merican Naina Merican berkata, pembinaan hab e-Sukan tersebut bakal menjadi lokasi utama dan pusat latihan kontinjen Malaysia yang bertan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ding dalam pelbagai kejohanan di peringkat antarabangsa.</w:t>
      </w:r>
    </w:p>
    <w:p w14:paraId="55F50C6A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“Hab ini akan berfungsi sama seperti hab sukan negara yang lain, ia bakal menjadi lokasi utama dan pusat latihan kontinjen e-Sukan Malaysia bertanding dalam pelbagai kejohanan antarabangsa.</w:t>
      </w:r>
    </w:p>
    <w:p w14:paraId="34EA12A7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lastRenderedPageBreak/>
        <w:t>“Rutin latihan yang ketat akan menguji kekuatan mental dan fizikal atlet, termasuk diet dan penyediaan makanan di pusat latihan.</w:t>
      </w:r>
    </w:p>
    <w:p w14:paraId="12DA69D6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“Saya juga yakin orang ramai akan memanfaatkan kemudahan ini dan menyeru semua peminat e-Sukan tempatan untuk menggunakan kemudahan yang disediakan di hab e-Sukan kebangsaan setelah ia siap dibina dan menyertai program latihan ESI,” katanya dalam satu kenyataan.</w:t>
      </w:r>
    </w:p>
    <w:p w14:paraId="601AF010" w14:textId="77777777" w:rsidR="00E46E08" w:rsidRDefault="00E46E08" w:rsidP="00E46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MY"/>
        </w:rPr>
      </w:pPr>
      <w:r w:rsidRPr="008817DF">
        <w:rPr>
          <w:rFonts w:ascii="Arial" w:eastAsia="Times New Roman" w:hAnsi="Arial" w:cs="Arial"/>
          <w:noProof/>
          <w:color w:val="000000"/>
          <w:sz w:val="26"/>
          <w:szCs w:val="26"/>
          <w:lang w:eastAsia="en-MY"/>
        </w:rPr>
        <w:drawing>
          <wp:inline distT="0" distB="0" distL="0" distR="0" wp14:anchorId="2751A4EF" wp14:editId="02313022">
            <wp:extent cx="2238375" cy="1492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18" cy="149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6DEF" w14:textId="77777777" w:rsidR="00E46E08" w:rsidRDefault="00E46E08" w:rsidP="00E46E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en-MY"/>
        </w:rPr>
      </w:pPr>
    </w:p>
    <w:p w14:paraId="1B1E0E51" w14:textId="77777777" w:rsidR="00E46E08" w:rsidRPr="008817DF" w:rsidRDefault="00E46E08" w:rsidP="00E46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AHMED Faris yakin hab e-Sukan negara perlu disusuli dengan hab fizikal yang berfungsi sebagai saluran organik untuk jaringan dan pusat pembelajaran.</w:t>
      </w:r>
    </w:p>
    <w:p w14:paraId="6B17FE82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Dalam pada itu, Ketua Pegawai Eksekutif ESI, Ahmed Faris Amir berkata, pembangunan e-Sukan bukan sekadar menganjurkan kejohanan malah memerlukan hab fizikal untuk terus memastikan pertumbuhan hab e-Sukan negara berterusan.</w:t>
      </w:r>
    </w:p>
    <w:p w14:paraId="128BAD34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“Kita tidak boleh berhenti sekadar di takuk penganjuran kejohanan e-Sukan atau pembentukan platform pusat semata-mata. Usaha itu perlu disusuli dengan hab fizikal yang berfungsi sebagai saluran organik untuk jari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ngan dan pusat pembelajaran.</w:t>
      </w:r>
    </w:p>
    <w:p w14:paraId="13804DA1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>“Pendekatan holistik adalah kaedah terbaik untuk memastikan pertumbuhan berterusan dalam industri dan hab e-Sukan adalah langkah seterusnya, bersama dengan program pembinaan kapasiti kami,” kata Ahmed Faris.</w:t>
      </w:r>
    </w:p>
    <w:p w14:paraId="3C2ED3A2" w14:textId="77777777" w:rsidR="00E46E08" w:rsidRPr="008817DF" w:rsidRDefault="00E46E08" w:rsidP="00E46E0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lang w:eastAsia="en-MY"/>
        </w:rPr>
      </w:pPr>
      <w:r w:rsidRPr="008817DF">
        <w:rPr>
          <w:rFonts w:ascii="Arial" w:eastAsia="Times New Roman" w:hAnsi="Arial" w:cs="Arial"/>
          <w:color w:val="000000"/>
          <w:lang w:eastAsia="en-MY"/>
        </w:rPr>
        <w:t xml:space="preserve">ESI adalah sebuah inisiatif untuk memangkin ekosistem 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e-Sukan yang rancak, mapan dan inklusif di Malaysia dengan matlamat membina struktur serta program menyokong pemba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ngunan e-Sukan sekali gus me</w:t>
      </w:r>
      <w:r w:rsidRPr="008817DF">
        <w:rPr>
          <w:rFonts w:ascii="Arial" w:eastAsia="Times New Roman" w:hAnsi="Arial" w:cs="Arial"/>
          <w:color w:val="000000"/>
          <w:lang w:eastAsia="en-MY"/>
        </w:rPr>
        <w:softHyphen/>
        <w:t>rangsang pertumbuhan, memastikan pelindungan dan meluaskan kepelbagaian.</w:t>
      </w:r>
    </w:p>
    <w:p w14:paraId="6B79C5E4" w14:textId="77777777" w:rsidR="00E46E08" w:rsidRPr="00332BDD" w:rsidRDefault="00E46E08" w:rsidP="00E46E08">
      <w:pPr>
        <w:jc w:val="both"/>
      </w:pPr>
    </w:p>
    <w:p w14:paraId="0EEC19AC" w14:textId="77777777" w:rsidR="00EC4925" w:rsidRDefault="00EC4925"/>
    <w:sectPr w:rsidR="00EC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4BBB"/>
    <w:multiLevelType w:val="multilevel"/>
    <w:tmpl w:val="309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8"/>
    <w:rsid w:val="005F2C2C"/>
    <w:rsid w:val="00E46E08"/>
    <w:rsid w:val="00E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08F9"/>
  <w15:chartTrackingRefBased/>
  <w15:docId w15:val="{AF435958-C1EE-4857-828E-BD9C4ED2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2021-07-28T10:42:00Z</dcterms:created>
  <dcterms:modified xsi:type="dcterms:W3CDTF">2021-08-26T08:15:00Z</dcterms:modified>
</cp:coreProperties>
</file>